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4">
            <w:pPr>
              <w:pBdr>
                <w:top w:space="0" w:sz="0" w:val="nil"/>
                <w:left w:space="0" w:sz="0" w:val="nil"/>
                <w:bottom w:space="0" w:sz="0" w:val="nil"/>
                <w:right w:space="0" w:sz="0" w:val="nil"/>
                <w:between w:space="0" w:sz="0" w:val="nil"/>
              </w:pBdr>
              <w:ind w:left="1080"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ind w:left="289"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5262563</wp:posOffset>
                      </wp:positionH>
                      <wp:positionV relativeFrom="paragraph">
                        <wp:posOffset>121903</wp:posOffset>
                      </wp:positionV>
                      <wp:extent cx="238125" cy="228981"/>
                      <wp:effectExtent b="0" l="0" r="0" t="0"/>
                      <wp:wrapNone/>
                      <wp:docPr id="1193092223"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5262563</wp:posOffset>
                      </wp:positionH>
                      <wp:positionV relativeFrom="paragraph">
                        <wp:posOffset>121903</wp:posOffset>
                      </wp:positionV>
                      <wp:extent cx="238125" cy="228981"/>
                      <wp:effectExtent b="0" l="0" r="0" t="0"/>
                      <wp:wrapNone/>
                      <wp:docPr id="1193092223"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38125" cy="228981"/>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1857233</wp:posOffset>
                      </wp:positionH>
                      <wp:positionV relativeFrom="paragraph">
                        <wp:posOffset>122927</wp:posOffset>
                      </wp:positionV>
                      <wp:extent cx="238125" cy="228981"/>
                      <wp:effectExtent b="0" l="0" r="0" t="0"/>
                      <wp:wrapNone/>
                      <wp:docPr id="1193092224" name=""/>
                      <a:graphic>
                        <a:graphicData uri="http://schemas.microsoft.com/office/word/2010/wordprocessingShape">
                          <wps:wsp>
                            <wps:cNvSpPr/>
                            <wps:cNvPr id="3" name="Shape 3"/>
                            <wps:spPr>
                              <a:xfrm>
                                <a:off x="5231700" y="3670272"/>
                                <a:ext cx="228600" cy="219456"/>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1857233</wp:posOffset>
                      </wp:positionH>
                      <wp:positionV relativeFrom="paragraph">
                        <wp:posOffset>122927</wp:posOffset>
                      </wp:positionV>
                      <wp:extent cx="238125" cy="228981"/>
                      <wp:effectExtent b="0" l="0" r="0" t="0"/>
                      <wp:wrapNone/>
                      <wp:docPr id="1193092224"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38125" cy="228981"/>
                              </a:xfrm>
                              <a:prstGeom prst="rect"/>
                              <a:ln/>
                            </pic:spPr>
                          </pic:pic>
                        </a:graphicData>
                      </a:graphic>
                    </wp:anchor>
                  </w:drawing>
                </mc:Fallback>
              </mc:AlternateConten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         INFORME PARCIAL                                                  INFORME FINAL  </w:t>
            </w:r>
          </w:p>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356"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   Cuota Número   1</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E">
            <w:pPr>
              <w:pBdr>
                <w:top w:space="0" w:sz="0" w:val="nil"/>
                <w:left w:space="0" w:sz="0" w:val="nil"/>
                <w:bottom w:space="0" w:sz="0" w:val="nil"/>
                <w:right w:space="0" w:sz="0" w:val="nil"/>
                <w:between w:space="0" w:sz="0" w:val="nil"/>
              </w:pBdr>
              <w:ind w:left="430"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1">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Contrato No. 4162.010.26.1.3370-2025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4">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completo del contratista: LUIS FELIPE CASTAÑO GARCIA</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7">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Documento de identificación: 94060114</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A">
            <w:pPr>
              <w:rPr>
                <w:rFonts w:ascii="Arial" w:cs="Arial" w:eastAsia="Arial" w:hAnsi="Arial"/>
              </w:rPr>
            </w:pPr>
            <w:r w:rsidDel="00000000" w:rsidR="00000000" w:rsidRPr="00000000">
              <w:rPr>
                <w:rFonts w:ascii="Arial" w:cs="Arial" w:eastAsia="Arial" w:hAnsi="Arial"/>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D">
            <w:pPr>
              <w:rPr>
                <w:rFonts w:ascii="Arial" w:cs="Arial" w:eastAsia="Arial" w:hAnsi="Arial"/>
              </w:rPr>
            </w:pPr>
            <w:r w:rsidDel="00000000" w:rsidR="00000000" w:rsidRPr="00000000">
              <w:rPr>
                <w:rFonts w:ascii="Arial" w:cs="Arial" w:eastAsia="Arial" w:hAnsi="Arial"/>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20">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Objeto del contrato: </w:t>
            </w:r>
            <w:r w:rsidDel="00000000" w:rsidR="00000000" w:rsidRPr="00000000">
              <w:rPr>
                <w:rFonts w:ascii="Arial" w:cs="Arial" w:eastAsia="Arial" w:hAnsi="Arial"/>
                <w:rtl w:val="0"/>
              </w:rPr>
              <w:t xml:space="preserve">Prestación de servicios de apoyo a la gestión en la Secretaría del Deporte y la Recreación del proyecto denominado "Fortalecimiento al desarrollo del deporte competitivo y de disciplinas urbanas en Santiago de Cali" BP -26005284.</w:t>
            </w: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3">
            <w:pPr>
              <w:pBdr>
                <w:top w:space="0" w:sz="0" w:val="nil"/>
                <w:left w:space="0" w:sz="0" w:val="nil"/>
                <w:bottom w:space="0" w:sz="0" w:val="nil"/>
                <w:right w:space="0" w:sz="0" w:val="nil"/>
                <w:between w:space="0" w:sz="0" w:val="nil"/>
              </w:pBdr>
              <w:ind w:left="430"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6">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Fecha de Inicio</w:t>
            </w:r>
          </w:p>
          <w:p w:rsidR="00000000" w:rsidDel="00000000" w:rsidP="00000000" w:rsidRDefault="00000000" w:rsidRPr="00000000" w14:paraId="00000027">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24/</w:t>
            </w:r>
            <w:r w:rsidDel="00000000" w:rsidR="00000000" w:rsidRPr="00000000">
              <w:rPr>
                <w:rFonts w:ascii="Arial" w:cs="Arial" w:eastAsia="Arial" w:hAnsi="Arial"/>
                <w:rtl w:val="0"/>
              </w:rPr>
              <w:t xml:space="preserve">sep</w:t>
            </w:r>
            <w:r w:rsidDel="00000000" w:rsidR="00000000" w:rsidRPr="00000000">
              <w:rPr>
                <w:rFonts w:ascii="Arial" w:cs="Arial" w:eastAsia="Arial" w:hAnsi="Arial"/>
                <w:color w:val="000000"/>
                <w:rtl w:val="0"/>
              </w:rPr>
              <w:t xml:space="preserve">/2025</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9">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Fecha terminación</w:t>
            </w:r>
          </w:p>
          <w:p w:rsidR="00000000" w:rsidDel="00000000" w:rsidP="00000000" w:rsidRDefault="00000000" w:rsidRPr="00000000" w14:paraId="0000002A">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31/</w:t>
            </w:r>
            <w:r w:rsidDel="00000000" w:rsidR="00000000" w:rsidRPr="00000000">
              <w:rPr>
                <w:rFonts w:ascii="Arial" w:cs="Arial" w:eastAsia="Arial" w:hAnsi="Arial"/>
                <w:rtl w:val="0"/>
              </w:rPr>
              <w:t xml:space="preserve">oct</w:t>
            </w:r>
            <w:r w:rsidDel="00000000" w:rsidR="00000000" w:rsidRPr="00000000">
              <w:rPr>
                <w:rFonts w:ascii="Arial" w:cs="Arial" w:eastAsia="Arial" w:hAnsi="Arial"/>
                <w:color w:val="000000"/>
                <w:rtl w:val="0"/>
              </w:rPr>
              <w:t xml:space="preserve">/2025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B">
            <w:pPr>
              <w:jc w:val="both"/>
              <w:rPr>
                <w:rFonts w:ascii="Arial" w:cs="Arial" w:eastAsia="Arial" w:hAnsi="Arial"/>
              </w:rPr>
            </w:pPr>
            <w:r w:rsidDel="00000000" w:rsidR="00000000" w:rsidRPr="00000000">
              <w:rPr>
                <w:rFonts w:ascii="Arial" w:cs="Arial" w:eastAsia="Arial" w:hAnsi="Arial"/>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E">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1">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4">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7">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ind w:left="289"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4.INFORME CONTABLE Y FINANCIERO</w:t>
            </w:r>
          </w:p>
          <w:p w:rsidR="00000000" w:rsidDel="00000000" w:rsidP="00000000" w:rsidRDefault="00000000" w:rsidRPr="00000000" w14:paraId="0000003C">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F">
            <w:pPr>
              <w:rPr>
                <w:rFonts w:ascii="Arial" w:cs="Arial" w:eastAsia="Arial" w:hAnsi="Arial"/>
              </w:rPr>
            </w:pPr>
            <w:r w:rsidDel="00000000" w:rsidR="00000000" w:rsidRPr="00000000">
              <w:rPr>
                <w:rFonts w:ascii="Arial" w:cs="Arial" w:eastAsia="Arial" w:hAnsi="Arial"/>
                <w:rtl w:val="0"/>
              </w:rPr>
              <w:t xml:space="preserve">Valor inicial del contrato: Es hasta por la suma de CUATRO MILLONES TRESCIENTOS SESENTA Y OCHO MIL PESOS M/CTE ($4.368.000)</w:t>
            </w:r>
          </w:p>
          <w:p w:rsidR="00000000" w:rsidDel="00000000" w:rsidP="00000000" w:rsidRDefault="00000000" w:rsidRPr="00000000" w14:paraId="00000040">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Prórroga: ﻿N/A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C">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Para efectos de disminución de la base de retención en la fuente, anexo copia legible de los siguientes documentos:</w:t>
                  </w:r>
                </w:p>
                <w:p w:rsidR="00000000" w:rsidDel="00000000" w:rsidP="00000000" w:rsidRDefault="00000000" w:rsidRPr="00000000" w14:paraId="0000004E">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X</w:t>
                  </w:r>
                </w:p>
                <w:p w:rsidR="00000000" w:rsidDel="00000000" w:rsidP="00000000" w:rsidRDefault="00000000" w:rsidRPr="00000000" w14:paraId="00000054">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7">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X</w:t>
                  </w:r>
                </w:p>
              </w:tc>
            </w:tr>
          </w:tbl>
          <w:p w:rsidR="00000000" w:rsidDel="00000000" w:rsidP="00000000" w:rsidRDefault="00000000" w:rsidRPr="00000000" w14:paraId="0000005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C">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Información:</w:t>
            </w:r>
          </w:p>
          <w:p w:rsidR="00000000" w:rsidDel="00000000" w:rsidP="00000000" w:rsidRDefault="00000000" w:rsidRPr="00000000" w14:paraId="0000005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ind w:left="34" w:hanging="34"/>
                    <w:jc w:val="center"/>
                    <w:rPr>
                      <w:rFonts w:ascii="Arial" w:cs="Arial" w:eastAsia="Arial" w:hAnsi="Arial"/>
                      <w:color w:val="000000"/>
                    </w:rPr>
                  </w:pPr>
                  <w:r w:rsidDel="00000000" w:rsidR="00000000" w:rsidRPr="00000000">
                    <w:rPr>
                      <w:rFonts w:ascii="Arial" w:cs="Arial" w:eastAsia="Arial" w:hAnsi="Arial"/>
                      <w:color w:val="000000"/>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$4.368.000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rPr>
                  </w:pPr>
                  <w:r w:rsidDel="00000000" w:rsidR="00000000" w:rsidRPr="00000000">
                    <w:rPr>
                      <w:rFonts w:ascii="Arial" w:cs="Arial" w:eastAsia="Arial" w:hAnsi="Arial"/>
                      <w:color w:val="000000"/>
                      <w:rtl w:val="0"/>
                    </w:rPr>
                    <w:t xml:space="preserve">$2.184.000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rPr>
                  </w:pPr>
                  <w:r w:rsidDel="00000000" w:rsidR="00000000" w:rsidRPr="00000000">
                    <w:rPr>
                      <w:rFonts w:ascii="Arial" w:cs="Arial" w:eastAsia="Arial" w:hAnsi="Arial"/>
                      <w:rtl w:val="0"/>
                    </w:rPr>
                    <w:t xml:space="preserve">$ 0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rPr>
                  </w:pPr>
                  <w:r w:rsidDel="00000000" w:rsidR="00000000" w:rsidRPr="00000000">
                    <w:rPr>
                      <w:rFonts w:ascii="Arial" w:cs="Arial" w:eastAsia="Arial" w:hAnsi="Arial"/>
                      <w:rtl w:val="0"/>
                    </w:rPr>
                    <w:t xml:space="preserve">$2.184.000</w:t>
                  </w:r>
                </w:p>
              </w:tc>
            </w:tr>
          </w:tbl>
          <w:p w:rsidR="00000000" w:rsidDel="00000000" w:rsidP="00000000" w:rsidRDefault="00000000" w:rsidRPr="00000000" w14:paraId="00000067">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A">
            <w:pPr>
              <w:jc w:val="both"/>
              <w:rPr>
                <w:rFonts w:ascii="Arial" w:cs="Arial" w:eastAsia="Arial" w:hAnsi="Arial"/>
              </w:rPr>
            </w:pPr>
            <w:r w:rsidDel="00000000" w:rsidR="00000000" w:rsidRPr="00000000">
              <w:rPr>
                <w:rFonts w:ascii="Arial" w:cs="Arial" w:eastAsia="Arial" w:hAnsi="Arial"/>
                <w:rtl w:val="0"/>
              </w:rPr>
              <w:t xml:space="preserve">Información del pago de seguridad social:</w:t>
            </w:r>
          </w:p>
          <w:p w:rsidR="00000000" w:rsidDel="00000000" w:rsidP="00000000" w:rsidRDefault="00000000" w:rsidRPr="00000000" w14:paraId="0000006B">
            <w:pPr>
              <w:jc w:val="both"/>
              <w:rPr>
                <w:rFonts w:ascii="Arial" w:cs="Arial" w:eastAsia="Arial" w:hAnsi="Arial"/>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rPr>
            </w:pPr>
            <w:r w:rsidDel="00000000" w:rsidR="00000000" w:rsidRPr="00000000">
              <w:rPr>
                <w:rFonts w:ascii="Arial" w:cs="Arial" w:eastAsia="Arial" w:hAnsi="Arial"/>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rPr>
            </w:pPr>
            <w:r w:rsidDel="00000000" w:rsidR="00000000" w:rsidRPr="00000000">
              <w:rPr>
                <w:rFonts w:ascii="Arial" w:cs="Arial" w:eastAsia="Arial" w:hAnsi="Arial"/>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1">
            <w:pPr>
              <w:jc w:val="both"/>
              <w:rPr>
                <w:rFonts w:ascii="Arial" w:cs="Arial" w:eastAsia="Arial" w:hAnsi="Arial"/>
              </w:rPr>
            </w:pPr>
            <w:r w:rsidDel="00000000" w:rsidR="00000000" w:rsidRPr="00000000">
              <w:rPr>
                <w:rtl w:val="0"/>
              </w:rPr>
            </w:r>
          </w:p>
          <w:p w:rsidR="00000000" w:rsidDel="00000000" w:rsidP="00000000" w:rsidRDefault="00000000" w:rsidRPr="00000000" w14:paraId="00000072">
            <w:pPr>
              <w:jc w:val="both"/>
              <w:rPr>
                <w:rFonts w:ascii="Arial" w:cs="Arial" w:eastAsia="Arial" w:hAnsi="Arial"/>
              </w:rPr>
            </w:pPr>
            <w:r w:rsidDel="00000000" w:rsidR="00000000" w:rsidRPr="00000000">
              <w:rPr>
                <w:rFonts w:ascii="Arial" w:cs="Arial" w:eastAsia="Arial" w:hAnsi="Arial"/>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3">
            <w:pPr>
              <w:rPr>
                <w:rFonts w:ascii="Arial" w:cs="Arial" w:eastAsia="Arial" w:hAnsi="Arial"/>
              </w:rPr>
            </w:pPr>
            <w:r w:rsidDel="00000000" w:rsidR="00000000" w:rsidRPr="00000000">
              <w:rPr>
                <w:rtl w:val="0"/>
              </w:rPr>
            </w:r>
          </w:p>
          <w:p w:rsidR="00000000" w:rsidDel="00000000" w:rsidP="00000000" w:rsidRDefault="00000000" w:rsidRPr="00000000" w14:paraId="00000074">
            <w:pPr>
              <w:tabs>
                <w:tab w:val="left" w:leader="none" w:pos="2579"/>
              </w:tabs>
              <w:rPr>
                <w:rFonts w:ascii="Arial" w:cs="Arial" w:eastAsia="Arial" w:hAnsi="Arial"/>
              </w:rPr>
            </w:pPr>
            <w:r w:rsidDel="00000000" w:rsidR="00000000" w:rsidRPr="00000000">
              <w:rPr>
                <w:rFonts w:ascii="Arial" w:cs="Arial" w:eastAsia="Arial" w:hAnsi="Arial"/>
                <w:rtl w:val="0"/>
              </w:rPr>
              <w:t xml:space="preserve">No. Planilla: 1075558039</w:t>
            </w:r>
          </w:p>
          <w:p w:rsidR="00000000" w:rsidDel="00000000" w:rsidP="00000000" w:rsidRDefault="00000000" w:rsidRPr="00000000" w14:paraId="00000075">
            <w:pPr>
              <w:tabs>
                <w:tab w:val="left" w:leader="none" w:pos="2579"/>
              </w:tabs>
              <w:rPr>
                <w:rFonts w:ascii="Arial" w:cs="Arial" w:eastAsia="Arial" w:hAnsi="Arial"/>
              </w:rPr>
            </w:pPr>
            <w:r w:rsidDel="00000000" w:rsidR="00000000" w:rsidRPr="00000000">
              <w:rPr>
                <w:rFonts w:ascii="Arial" w:cs="Arial" w:eastAsia="Arial" w:hAnsi="Arial"/>
                <w:rtl w:val="0"/>
              </w:rPr>
              <w:t xml:space="preserve">No. PIN, Autorización, Referencia, Pago: ﻿8823224153</w:t>
            </w:r>
          </w:p>
          <w:p w:rsidR="00000000" w:rsidDel="00000000" w:rsidP="00000000" w:rsidRDefault="00000000" w:rsidRPr="00000000" w14:paraId="00000076">
            <w:pPr>
              <w:rPr>
                <w:rFonts w:ascii="Arial" w:cs="Arial" w:eastAsia="Arial" w:hAnsi="Arial"/>
              </w:rPr>
            </w:pPr>
            <w:r w:rsidDel="00000000" w:rsidR="00000000" w:rsidRPr="00000000">
              <w:rPr>
                <w:rFonts w:ascii="Arial" w:cs="Arial" w:eastAsia="Arial" w:hAnsi="Arial"/>
                <w:rtl w:val="0"/>
              </w:rPr>
              <w:t xml:space="preserve">Operador: SIMPLE</w:t>
            </w:r>
          </w:p>
          <w:p w:rsidR="00000000" w:rsidDel="00000000" w:rsidP="00000000" w:rsidRDefault="00000000" w:rsidRPr="00000000" w14:paraId="00000077">
            <w:pPr>
              <w:rPr>
                <w:rFonts w:ascii="Arial" w:cs="Arial" w:eastAsia="Arial" w:hAnsi="Arial"/>
              </w:rPr>
            </w:pPr>
            <w:r w:rsidDel="00000000" w:rsidR="00000000" w:rsidRPr="00000000">
              <w:rPr>
                <w:rFonts w:ascii="Arial" w:cs="Arial" w:eastAsia="Arial" w:hAnsi="Arial"/>
                <w:rtl w:val="0"/>
              </w:rPr>
              <w:t xml:space="preserve">Fecha de Pago: 10/09/2025</w:t>
            </w:r>
          </w:p>
          <w:p w:rsidR="00000000" w:rsidDel="00000000" w:rsidP="00000000" w:rsidRDefault="00000000" w:rsidRPr="00000000" w14:paraId="00000078">
            <w:pPr>
              <w:rPr>
                <w:rFonts w:ascii="Arial" w:cs="Arial" w:eastAsia="Arial" w:hAnsi="Arial"/>
              </w:rPr>
            </w:pPr>
            <w:r w:rsidDel="00000000" w:rsidR="00000000" w:rsidRPr="00000000">
              <w:rPr>
                <w:rFonts w:ascii="Arial" w:cs="Arial" w:eastAsia="Arial" w:hAnsi="Arial"/>
                <w:rtl w:val="0"/>
              </w:rPr>
              <w:t xml:space="preserve">Periodo de pago de la seguridad social: AGOSTO 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A">
            <w:pPr>
              <w:jc w:val="both"/>
              <w:rPr>
                <w:rFonts w:ascii="Arial" w:cs="Arial" w:eastAsia="Arial" w:hAnsi="Arial"/>
              </w:rPr>
            </w:pPr>
            <w:r w:rsidDel="00000000" w:rsidR="00000000" w:rsidRPr="00000000">
              <w:rPr>
                <w:rFonts w:ascii="Arial" w:cs="Arial" w:eastAsia="Arial" w:hAnsi="Arial"/>
                <w:rtl w:val="0"/>
              </w:rPr>
              <w:t xml:space="preserve">Observaciones al informe financiero y contable: El contratista adjunta seguridad social del mes de Agosto de 2025 para el pago de esta cuenta, según decreto 1273 de 23/07/2018 que permite efectuar la cancelación mes vencido de la seguridad social. Se compromete a pagar seguridad social correspondiente.</w:t>
            </w:r>
          </w:p>
          <w:p w:rsidR="00000000" w:rsidDel="00000000" w:rsidP="00000000" w:rsidRDefault="00000000" w:rsidRPr="00000000" w14:paraId="0000007B">
            <w:pPr>
              <w:jc w:val="both"/>
              <w:rPr>
                <w:rFonts w:ascii="Arial" w:cs="Arial" w:eastAsia="Arial" w:hAnsi="Arial"/>
              </w:rPr>
            </w:pPr>
            <w:r w:rsidDel="00000000" w:rsidR="00000000" w:rsidRPr="00000000">
              <w:rPr>
                <w:rFonts w:ascii="Arial" w:cs="Arial" w:eastAsia="Arial" w:hAnsi="Arial"/>
                <w:rtl w:val="0"/>
              </w:rPr>
              <w:t xml:space="preserve">El contratista presenta planilla con mora en el pago</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E">
            <w:pPr>
              <w:jc w:val="center"/>
              <w:rPr>
                <w:rFonts w:ascii="Arial" w:cs="Arial" w:eastAsia="Arial" w:hAnsi="Arial"/>
              </w:rPr>
            </w:pPr>
            <w:r w:rsidDel="00000000" w:rsidR="00000000" w:rsidRPr="00000000">
              <w:rPr>
                <w:rFonts w:ascii="Arial" w:cs="Arial" w:eastAsia="Arial" w:hAnsi="Arial"/>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1">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Concepto Supervisor:</w:t>
            </w:r>
          </w:p>
          <w:p w:rsidR="00000000" w:rsidDel="00000000" w:rsidP="00000000" w:rsidRDefault="00000000" w:rsidRPr="00000000" w14:paraId="00000082">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3">
            <w:pPr>
              <w:widowControl w:val="0"/>
              <w:pBdr>
                <w:top w:space="0" w:sz="0" w:val="nil"/>
                <w:left w:space="0" w:sz="0" w:val="nil"/>
                <w:bottom w:space="0" w:sz="0" w:val="nil"/>
                <w:right w:space="0" w:sz="0" w:val="nil"/>
                <w:between w:space="0" w:sz="0" w:val="nil"/>
              </w:pBdr>
              <w:spacing w:line="274" w:lineRule="auto"/>
              <w:ind w:left="72"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Mediante el presente documento a continuación relaciono las actividades realizadas según el contrato de Prestación de Servicios No 4162.010.26.1.3370-2025</w:t>
            </w:r>
          </w:p>
          <w:p w:rsidR="00000000" w:rsidDel="00000000" w:rsidP="00000000" w:rsidRDefault="00000000" w:rsidRPr="00000000" w14:paraId="00000084">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﻿1. Apoyar el desarrollo de las actividades formativas facilitando los procesos de la implementación del deporte competitivo gestionando acciones para la organización y desarrollo a través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86">
            <w:pPr>
              <w:rPr>
                <w:rFonts w:ascii="Arial" w:cs="Arial" w:eastAsia="Arial" w:hAnsi="Arial"/>
                <w:color w:val="000000"/>
              </w:rPr>
            </w:pPr>
            <w:r w:rsidDel="00000000" w:rsidR="00000000" w:rsidRPr="00000000">
              <w:rPr>
                <w:rtl w:val="0"/>
              </w:rPr>
            </w:r>
          </w:p>
          <w:p w:rsidR="00000000" w:rsidDel="00000000" w:rsidP="00000000" w:rsidRDefault="00000000" w:rsidRPr="00000000" w14:paraId="00000087">
            <w:pPr>
              <w:jc w:val="both"/>
              <w:rPr>
                <w:rFonts w:ascii="Arial" w:cs="Arial" w:eastAsia="Arial" w:hAnsi="Arial"/>
                <w:color w:val="000000"/>
              </w:rPr>
            </w:pPr>
            <w:r w:rsidDel="00000000" w:rsidR="00000000" w:rsidRPr="00000000">
              <w:rPr>
                <w:rFonts w:ascii="Arial" w:cs="Arial" w:eastAsia="Arial" w:hAnsi="Arial"/>
                <w:color w:val="000000"/>
                <w:rtl w:val="0"/>
              </w:rPr>
              <w:t xml:space="preserve">El contratista apoyó en la estructuración de la planificación de macrociclos, mesociclos y sesiones prácticas de entrenamiento en la disciplina de tenis de mesa. Dichas sesiones se centraron en la creación y ejecución de ejercicios técnicos y complementarios orientados a potenciar la coordinación, la agilidad y la precisión, favoreciendo el desarrollo de las destrezas específicas de los deportistas. Su gestión contribuyó al aumento del desempeño individual y a la preparación integral de los atletas para enfrentar de manera adecuada los distintos escenarios competitivos.</w:t>
            </w:r>
          </w:p>
          <w:p w:rsidR="00000000" w:rsidDel="00000000" w:rsidP="00000000" w:rsidRDefault="00000000" w:rsidRPr="00000000" w14:paraId="00000088">
            <w:pPr>
              <w:rPr>
                <w:rFonts w:ascii="Arial" w:cs="Arial" w:eastAsia="Arial" w:hAnsi="Arial"/>
                <w:color w:val="000000"/>
              </w:rPr>
            </w:pP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2.Apoyar en el registro de beneficiarios a través de la plataforma SIDER o en la actualización de bases de datos asociadas a las jornadas y eventos realizados</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color w:val="000000"/>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El contratista apoyó en la actividad dirigida a deportistas del programa Cali Élite en la disciplina de tenis de mesa, realizando el registro organizado y continuo de la información en la sesión de entrenamiento. En este proceso</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aseguró la trazabilidad de la participación de los atletas en las sesiones de entrenamiento y el cumplimiento de los cronogramas definidos por los entrenadores según los criterios técnicos. Su labor permitió impactar a 10 deportistas de tenis de mesa de la comuna 19, a quienes se le dirigieron técnicas especiales orientadas al fortalecimiento de su proceso formativo. </w:t>
            </w:r>
            <w:r w:rsidDel="00000000" w:rsidR="00000000" w:rsidRPr="00000000">
              <w:rPr>
                <w:rtl w:val="0"/>
              </w:rPr>
            </w:r>
          </w:p>
          <w:p w:rsidR="00000000" w:rsidDel="00000000" w:rsidP="00000000" w:rsidRDefault="00000000" w:rsidRPr="00000000" w14:paraId="0000008B">
            <w:pPr>
              <w:jc w:val="both"/>
              <w:rPr>
                <w:rFonts w:ascii="Arial" w:cs="Arial" w:eastAsia="Arial" w:hAnsi="Arial"/>
                <w:color w:val="000000"/>
              </w:rPr>
            </w:pPr>
            <w:r w:rsidDel="00000000" w:rsidR="00000000" w:rsidRPr="00000000">
              <w:rPr>
                <w:rFonts w:ascii="Arial" w:cs="Arial" w:eastAsia="Arial" w:hAnsi="Arial"/>
                <w:color w:val="000000"/>
                <w:rtl w:val="0"/>
              </w:rPr>
              <w:t xml:space="preserve">3.Brindar apoyo y garantizar a través de bases de información verificables, el cumplimiento de las metas establecidas en cantidad de grupos y beneficiarios a partir de la ejecución contractual en el programa</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institucional asignado y/o como apoyo en cualquiera de las estrategias propias de la sub secretaría de fomento deportivo en la ciudad de Cali y corregimientos.</w:t>
            </w:r>
          </w:p>
          <w:p w:rsidR="00000000" w:rsidDel="00000000" w:rsidP="00000000" w:rsidRDefault="00000000" w:rsidRPr="00000000" w14:paraId="0000008C">
            <w:pPr>
              <w:rPr>
                <w:rFonts w:ascii="Arial" w:cs="Arial" w:eastAsia="Arial" w:hAnsi="Arial"/>
                <w:color w:val="000000"/>
              </w:rPr>
            </w:pP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El contratista brindó apoyó en el control y seguimiento de la asistencia de los deportistas pertenecientes a la disciplina de tenis de mesa, mediante el registro sistemático de la información en la plataforma SIDER. garantizando la trazabilidad de la participación de los atletas en los procesos de entrenamiento, así como el cumplimiento de los cronogramas establecidos por criterios técnicos de los entrenadores.</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4.Asistir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El contratista asistió a la capacitación sobre la elaboración de informes y cuentas de cobro, liderada por el personal de apoyo a la gestión de la Secretaría del Deporte, con el objetivo de socializar y fortalecer las competencias del personal técnico de campo en la correcta elaboración y presentación de los documentos contractuales. Esta capacitación permitió optimizar los procesos internos, mejorar la comunicación entre los equipos técnicos y administrativos, y contribuir al cumplimiento eficiente de las metas institucionales relacionadas con la gestión del talento humano vinculado a los programas deportivos.</w:t>
            </w:r>
          </w:p>
          <w:p w:rsidR="00000000" w:rsidDel="00000000" w:rsidP="00000000" w:rsidRDefault="00000000" w:rsidRPr="00000000" w14:paraId="00000092">
            <w:pPr>
              <w:rPr>
                <w:rFonts w:ascii="Arial" w:cs="Arial" w:eastAsia="Arial" w:hAnsi="Arial"/>
                <w:color w:val="000000"/>
              </w:rPr>
            </w:pPr>
            <w:r w:rsidDel="00000000" w:rsidR="00000000" w:rsidRPr="00000000">
              <w:rPr>
                <w:rtl w:val="0"/>
              </w:rPr>
            </w:r>
          </w:p>
          <w:p w:rsidR="00000000" w:rsidDel="00000000" w:rsidP="00000000" w:rsidRDefault="00000000" w:rsidRPr="00000000" w14:paraId="00000093">
            <w:pPr>
              <w:jc w:val="both"/>
              <w:rPr>
                <w:rFonts w:ascii="Arial" w:cs="Arial" w:eastAsia="Arial" w:hAnsi="Arial"/>
                <w:color w:val="000000"/>
              </w:rPr>
            </w:pPr>
            <w:r w:rsidDel="00000000" w:rsidR="00000000" w:rsidRPr="00000000">
              <w:rPr>
                <w:rFonts w:ascii="Arial" w:cs="Arial" w:eastAsia="Arial" w:hAnsi="Arial"/>
                <w:color w:val="000000"/>
                <w:rtl w:val="0"/>
              </w:rPr>
              <w:t xml:space="preserve">5.Brindar apoyo en actividades operativas, logísticas o asistenciales de carácter misional, requeridas por la Secretaría del Deporte y la Recreación, en cumplimiento del objeto contractual. </w:t>
            </w:r>
          </w:p>
          <w:p w:rsidR="00000000" w:rsidDel="00000000" w:rsidP="00000000" w:rsidRDefault="00000000" w:rsidRPr="00000000" w14:paraId="00000094">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5">
            <w:pPr>
              <w:jc w:val="both"/>
              <w:rPr>
                <w:rFonts w:ascii="Arial" w:cs="Arial" w:eastAsia="Arial" w:hAnsi="Arial"/>
              </w:rPr>
            </w:pPr>
            <w:r w:rsidDel="00000000" w:rsidR="00000000" w:rsidRPr="00000000">
              <w:rPr>
                <w:rFonts w:ascii="Arial" w:cs="Arial" w:eastAsia="Arial" w:hAnsi="Arial"/>
                <w:rtl w:val="0"/>
              </w:rPr>
              <w:t xml:space="preserve">El contratista brindó apoyo en la elaboración del informe mensual de planificación del programa Cali Élite, cumpliendo oportunamente con el cargué de la información requerida en el Sistema de Gestión de la Calidad. Asimismo, desarrolló los formatos de planificación correspondientes a la disciplina de tenis de mesa en la plataforma virtual del Sistema de Calidad de la Secretaría del Deporte y la Recreación de Cali, atendiendo los lineamientos establecidos por el programa y asegurando la adecuada organización, actualización y registro de la información técnica.</w:t>
            </w:r>
          </w:p>
          <w:p w:rsidR="00000000" w:rsidDel="00000000" w:rsidP="00000000" w:rsidRDefault="00000000" w:rsidRPr="00000000" w14:paraId="00000096">
            <w:pPr>
              <w:jc w:val="both"/>
              <w:rPr>
                <w:rFonts w:ascii="Arial" w:cs="Arial" w:eastAsia="Arial" w:hAnsi="Arial"/>
              </w:rPr>
            </w:pPr>
            <w:r w:rsidDel="00000000" w:rsidR="00000000" w:rsidRPr="00000000">
              <w:rPr>
                <w:rtl w:val="0"/>
              </w:rPr>
            </w:r>
          </w:p>
          <w:p w:rsidR="00000000" w:rsidDel="00000000" w:rsidP="00000000" w:rsidRDefault="00000000" w:rsidRPr="00000000" w14:paraId="00000097">
            <w:pPr>
              <w:jc w:val="both"/>
              <w:rPr>
                <w:rFonts w:ascii="Arial" w:cs="Arial" w:eastAsia="Arial" w:hAnsi="Arial"/>
              </w:rPr>
            </w:pPr>
            <w:r w:rsidDel="00000000" w:rsidR="00000000" w:rsidRPr="00000000">
              <w:rPr>
                <w:rFonts w:ascii="Arial" w:cs="Arial" w:eastAsia="Arial" w:hAnsi="Arial"/>
                <w:rtl w:val="0"/>
              </w:rPr>
              <w:t xml:space="preserve">6.Las demás relacionadas con el desarrollo del objeto contractual.</w:t>
            </w:r>
          </w:p>
          <w:p w:rsidR="00000000" w:rsidDel="00000000" w:rsidP="00000000" w:rsidRDefault="00000000" w:rsidRPr="00000000" w14:paraId="00000098">
            <w:pPr>
              <w:jc w:val="both"/>
              <w:rPr>
                <w:rFonts w:ascii="Arial" w:cs="Arial" w:eastAsia="Arial" w:hAnsi="Arial"/>
              </w:rPr>
            </w:pPr>
            <w:r w:rsidDel="00000000" w:rsidR="00000000" w:rsidRPr="00000000">
              <w:rPr>
                <w:rtl w:val="0"/>
              </w:rPr>
            </w:r>
          </w:p>
          <w:p w:rsidR="00000000" w:rsidDel="00000000" w:rsidP="00000000" w:rsidRDefault="00000000" w:rsidRPr="00000000" w14:paraId="00000099">
            <w:pPr>
              <w:jc w:val="both"/>
              <w:rPr>
                <w:rFonts w:ascii="Arial" w:cs="Arial" w:eastAsia="Arial" w:hAnsi="Arial"/>
              </w:rPr>
            </w:pPr>
            <w:r w:rsidDel="00000000" w:rsidR="00000000" w:rsidRPr="00000000">
              <w:rPr>
                <w:rFonts w:ascii="Arial" w:cs="Arial" w:eastAsia="Arial" w:hAnsi="Arial"/>
                <w:rtl w:val="0"/>
              </w:rPr>
              <w:t xml:space="preserve">El contratista brindó apoyo en campo en el cumplimiento de las actividades relacionadas con la atención de grupos y beneficiarios dentro del programa Cali Elite asignado y de las estrategias impulsadas por la Subsecretaría de Fomento Deportivo en Cali. En este contexto, el contratista acompañó la ejecución de una sesión de clase en la comuna 19, en las instalaciones de la unidad panamericana, impactando a deportistas destacados y participantes del programa Cali Élite en la disciplina de tenis de mesa. Esta actividad permitió beneficiar a jóvenes, adolescentes de la comuna y de barrios cercanos, fortaleciendo su desarrollo deportivo y promoviendo su proyección hacia altos logros.</w:t>
            </w:r>
          </w:p>
          <w:p w:rsidR="00000000" w:rsidDel="00000000" w:rsidP="00000000" w:rsidRDefault="00000000" w:rsidRPr="00000000" w14:paraId="0000009A">
            <w:pPr>
              <w:jc w:val="both"/>
              <w:rPr>
                <w:rFonts w:ascii="Arial" w:cs="Arial" w:eastAsia="Arial" w:hAnsi="Arial"/>
              </w:rPr>
            </w:pPr>
            <w:r w:rsidDel="00000000" w:rsidR="00000000" w:rsidRPr="00000000">
              <w:rPr>
                <w:rtl w:val="0"/>
              </w:rPr>
            </w:r>
          </w:p>
          <w:p w:rsidR="00000000" w:rsidDel="00000000" w:rsidP="00000000" w:rsidRDefault="00000000" w:rsidRPr="00000000" w14:paraId="0000009B">
            <w:pPr>
              <w:jc w:val="both"/>
              <w:rPr>
                <w:rFonts w:ascii="Arial" w:cs="Arial" w:eastAsia="Arial" w:hAnsi="Arial"/>
              </w:rPr>
            </w:pPr>
            <w:r w:rsidDel="00000000" w:rsidR="00000000" w:rsidRPr="00000000">
              <w:rPr>
                <w:rFonts w:ascii="Arial" w:cs="Arial" w:eastAsia="Arial" w:hAnsi="Arial"/>
                <w:rtl w:val="0"/>
              </w:rPr>
              <w:t xml:space="preserve">MEDIO DE VERIFICACIÓN</w:t>
            </w:r>
          </w:p>
          <w:p w:rsidR="00000000" w:rsidDel="00000000" w:rsidP="00000000" w:rsidRDefault="00000000" w:rsidRPr="00000000" w14:paraId="0000009C">
            <w:pPr>
              <w:jc w:val="both"/>
              <w:rPr>
                <w:rFonts w:ascii="Arial" w:cs="Arial" w:eastAsia="Arial" w:hAnsi="Arial"/>
              </w:rPr>
            </w:pPr>
            <w:r w:rsidDel="00000000" w:rsidR="00000000" w:rsidRPr="00000000">
              <w:rPr>
                <w:rtl w:val="0"/>
              </w:rPr>
            </w:r>
          </w:p>
          <w:p w:rsidR="00000000" w:rsidDel="00000000" w:rsidP="00000000" w:rsidRDefault="00000000" w:rsidRPr="00000000" w14:paraId="0000009D">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rPr>
            </w:pPr>
            <w:r w:rsidDel="00000000" w:rsidR="00000000" w:rsidRPr="00000000">
              <w:rPr>
                <w:rFonts w:ascii="Arial" w:cs="Arial" w:eastAsia="Arial" w:hAnsi="Arial"/>
                <w:color w:val="000000"/>
                <w:rtl w:val="0"/>
              </w:rPr>
              <w:t xml:space="preserve">LAS EVIDENCIAS DE LO RELACIONADO SE ENCUENTRAN EN EL SIGUIENTE LINK: </w:t>
            </w:r>
            <w:hyperlink r:id="rId10">
              <w:r w:rsidDel="00000000" w:rsidR="00000000" w:rsidRPr="00000000">
                <w:rPr>
                  <w:rFonts w:ascii="Arial" w:cs="Arial" w:eastAsia="Arial" w:hAnsi="Arial"/>
                  <w:color w:val="1155cc"/>
                  <w:u w:val="single"/>
                  <w:rtl w:val="0"/>
                </w:rPr>
                <w:t xml:space="preserve">https://drive.google.com/drive/folders/1at2uDkmISVRazCHgTjvqZZcgwFjHStBo?usp=drive_link</w:t>
              </w:r>
            </w:hyperlink>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9E">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1">
            <w:pPr>
              <w:widowControl w:val="0"/>
              <w:pBdr>
                <w:top w:space="0" w:sz="0" w:val="nil"/>
                <w:left w:space="0" w:sz="0" w:val="nil"/>
                <w:bottom w:space="0" w:sz="0" w:val="nil"/>
                <w:right w:space="0" w:sz="0" w:val="nil"/>
                <w:between w:space="0" w:sz="0" w:val="nil"/>
              </w:pBdr>
              <w:spacing w:line="271" w:lineRule="auto"/>
              <w:ind w:left="72" w:right="184"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Recibo a Satisfacción de Servicios:  N/A</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4">
            <w:pPr>
              <w:widowControl w:val="0"/>
              <w:pBdr>
                <w:top w:space="0" w:sz="0" w:val="nil"/>
                <w:left w:space="0" w:sz="0" w:val="nil"/>
                <w:bottom w:space="0" w:sz="0" w:val="nil"/>
                <w:right w:space="0" w:sz="0" w:val="nil"/>
                <w:between w:space="0" w:sz="0" w:val="nil"/>
              </w:pBdr>
              <w:spacing w:before="130" w:line="265" w:lineRule="auto"/>
              <w:ind w:left="72"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7">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Observaciones al informe técnico: N/A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E">
            <w:pPr>
              <w:pBdr>
                <w:top w:space="0" w:sz="0" w:val="nil"/>
                <w:left w:space="0" w:sz="0" w:val="nil"/>
                <w:bottom w:space="0" w:sz="0" w:val="nil"/>
                <w:right w:space="0" w:sz="0" w:val="nil"/>
                <w:between w:space="0" w:sz="0" w:val="nil"/>
              </w:pBdr>
              <w:shd w:fill="ffffff" w:val="clear"/>
              <w:jc w:val="both"/>
              <w:rPr>
                <w:rFonts w:ascii="Arial" w:cs="Arial" w:eastAsia="Arial" w:hAnsi="Arial"/>
                <w:color w:val="000000"/>
              </w:rPr>
            </w:pP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Se recomienda el pago de la seguridad social en los plazos establecidos</w:t>
            </w: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1">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4">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ind w:firstLine="708"/>
              <w:rPr>
                <w:rFonts w:ascii="Arial" w:cs="Arial" w:eastAsia="Arial" w:hAnsi="Arial"/>
                <w:color w:val="000000"/>
              </w:rPr>
            </w:pP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1780"/>
              </w:tabs>
              <w:jc w:val="both"/>
              <w:rPr>
                <w:rFonts w:ascii="Arial" w:cs="Arial" w:eastAsia="Arial" w:hAnsi="Arial"/>
              </w:rPr>
            </w:pP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leader="none" w:pos="1780"/>
              </w:tabs>
              <w:jc w:val="both"/>
              <w:rPr>
                <w:rFonts w:ascii="Arial" w:cs="Arial" w:eastAsia="Arial" w:hAnsi="Arial"/>
                <w:color w:val="000000"/>
              </w:rPr>
            </w:pPr>
            <w:r w:rsidDel="00000000" w:rsidR="00000000" w:rsidRPr="00000000">
              <w:rPr>
                <w:rFonts w:ascii="Arial" w:cs="Arial" w:eastAsia="Arial" w:hAnsi="Arial"/>
                <w:color w:val="000000"/>
                <w:rtl w:val="0"/>
              </w:rPr>
              <w:tab/>
            </w:r>
          </w:p>
          <w:p w:rsidR="00000000" w:rsidDel="00000000" w:rsidP="00000000" w:rsidRDefault="00000000" w:rsidRPr="00000000" w14:paraId="000000B8">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br w:type="textWrapping"/>
              <w:t xml:space="preserve">Nombre y firma del Supervisor </w:t>
            </w:r>
          </w:p>
          <w:p w:rsidR="00000000" w:rsidDel="00000000" w:rsidP="00000000" w:rsidRDefault="00000000" w:rsidRPr="00000000" w14:paraId="000000BA">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TOMAS GUTIERREZ MAÑOSCA </w:t>
            </w:r>
          </w:p>
          <w:p w:rsidR="00000000" w:rsidDel="00000000" w:rsidP="00000000" w:rsidRDefault="00000000" w:rsidRPr="00000000" w14:paraId="000000BB">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______________________________________</w:t>
            </w:r>
            <w:r w:rsidDel="00000000" w:rsidR="00000000" w:rsidRPr="00000000">
              <w:pict>
                <v:shape id="Entrada de lápiz 11" style="position:absolute;margin-left:264.0pt;margin-top:1.5pt;width:15.75pt;height:21pt;z-index:251661312;visibility:visible;mso-wrap-style:square;mso-wrap-edited:f;mso-width-percent:0;mso-height-percent:0;mso-wrap-distance-left:9pt;mso-wrap-distance-top:0;mso-wrap-distance-right:9pt;mso-wrap-distance-bottom:0;mso-position-horizontal:absolute;mso-position-horizontal-relative:margin;mso-position-vertical:absolute;mso-position-vertical-relative:text;mso-width-percent:0;mso-height-percent:0" alt="" o:spid="_x0000_s1027" type="#_x0000_t75">
                  <v:imagedata r:id="rId1" o:title=""/>
                  <w10:wrap/>
                </v:shape>
              </w:pict>
            </w:r>
            <w:r w:rsidDel="00000000" w:rsidR="00000000" w:rsidRPr="00000000">
              <w:pict>
                <v:shape id="Entrada de lápiz 14" style="position:absolute;margin-left:278.39992125984253pt;margin-top:0.15pt;width:29.8pt;height:13.4pt;z-index:251662336;visibility:visible;mso-wrap-style:square;mso-wrap-edited:f;mso-width-percent:0;mso-height-percent:0;mso-wrap-distance-left:9pt;mso-wrap-distance-top:0;mso-wrap-distance-right:9pt;mso-wrap-distance-bottom:0;mso-position-horizontal:absolute;mso-position-horizontal-relative:margin;mso-position-vertical:absolute;mso-position-vertical-relative:text;mso-width-percent:0;mso-height-percent:0" alt="" o:spid="_x0000_s1026" type="#_x0000_t75">
                  <v:imagedata r:id="rId2" o:title=""/>
                  <w10:wrap/>
                </v:shape>
              </w:pict>
            </w:r>
          </w:p>
          <w:p w:rsidR="00000000" w:rsidDel="00000000" w:rsidP="00000000" w:rsidRDefault="00000000" w:rsidRPr="00000000" w14:paraId="000000BC">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y firma del Apoyo a la Supervisión (Incluir cuando aplique)</w:t>
            </w:r>
          </w:p>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center" w:leader="none" w:pos="4278"/>
                <w:tab w:val="left" w:leader="none" w:pos="6375"/>
              </w:tabs>
              <w:rPr>
                <w:rFonts w:ascii="Arial" w:cs="Arial" w:eastAsia="Arial" w:hAnsi="Arial"/>
                <w:color w:val="000000"/>
              </w:rPr>
            </w:pPr>
            <w:r w:rsidDel="00000000" w:rsidR="00000000" w:rsidRPr="00000000">
              <w:rPr>
                <w:rFonts w:ascii="Arial" w:cs="Arial" w:eastAsia="Arial" w:hAnsi="Arial"/>
                <w:color w:val="000000"/>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0">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suscripción del informe de supervisión: Distrito de Santiago De Cali, 10/</w:t>
            </w:r>
            <w:r w:rsidDel="00000000" w:rsidR="00000000" w:rsidRPr="00000000">
              <w:rPr>
                <w:rFonts w:ascii="Arial" w:cs="Arial" w:eastAsia="Arial" w:hAnsi="Arial"/>
                <w:rtl w:val="0"/>
              </w:rPr>
              <w:t xml:space="preserve">oct</w:t>
            </w:r>
            <w:r w:rsidDel="00000000" w:rsidR="00000000" w:rsidRPr="00000000">
              <w:rPr>
                <w:rFonts w:ascii="Arial" w:cs="Arial" w:eastAsia="Arial" w:hAnsi="Arial"/>
                <w:color w:val="000000"/>
                <w:rtl w:val="0"/>
              </w:rPr>
              <w:t xml:space="preserve">/2025</w:t>
            </w:r>
          </w:p>
        </w:tc>
      </w:tr>
    </w:tbl>
    <w:p w:rsidR="00000000" w:rsidDel="00000000" w:rsidP="00000000" w:rsidRDefault="00000000" w:rsidRPr="00000000" w14:paraId="000000C3">
      <w:pPr>
        <w:rPr>
          <w:rFonts w:ascii="Arial" w:cs="Arial" w:eastAsia="Arial" w:hAnsi="Arial"/>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4">
      <w:pPr>
        <w:rPr>
          <w:rFonts w:ascii="Arial" w:cs="Arial" w:eastAsia="Arial" w:hAnsi="Arial"/>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5">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193092225"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MODELO INTEGRADO DE PLANEACIÓN Y GESTIÓN</w:t>
          </w: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(MIPG)</w:t>
          </w: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INFORME PARCIAL Y/O FINAL DE SUPERVISIÓN</w:t>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1">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8">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193092226"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MODELO INTEGRADO DE PLANEACIÓN Y GESTIÓN</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(MIPG)</w:t>
          </w: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INFORME PARCIAL Y/O FINAL DE SUPERVISIÓN</w:t>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4">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tyle>
  <w:style w:type="paragraph" w:styleId="Heading2">
    <w:name w:val="heading 2"/>
    <w:basedOn w:val="Normal"/>
    <w:next w:val="Normal"/>
    <w:pPr>
      <w:keepNext w:val="1"/>
      <w:jc w:val="center"/>
    </w:pPr>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rPr>
  </w:style>
  <w:style w:type="paragraph" w:styleId="Heading5">
    <w:name w:val="heading 5"/>
    <w:basedOn w:val="Normal"/>
    <w:next w:val="Normal"/>
    <w:pPr>
      <w:keepNext w:val="1"/>
      <w:spacing w:line="48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paragraph" w:styleId="Textoindependiente">
    <w:name w:val="Body Text"/>
    <w:basedOn w:val="Normal"/>
    <w:rsid w:val="005B1DA9"/>
    <w:pPr>
      <w:spacing w:line="480" w:lineRule="auto"/>
    </w:pPr>
  </w:style>
  <w:style w:type="paragraph" w:styleId="Textoindependiente2">
    <w:name w:val="Body Text 2"/>
    <w:basedOn w:val="Normal"/>
    <w:rsid w:val="005B1DA9"/>
    <w:pPr>
      <w:spacing w:line="480" w:lineRule="auto"/>
      <w:jc w:val="both"/>
    </w:p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autoSpaceDE w:val="0"/>
    </w:pPr>
    <w:rPr>
      <w:rFonts w:ascii="Arial" w:cs="Arial" w:eastAsia="Arial" w:hAnsi="Arial"/>
      <w:sz w:val="22"/>
      <w:szCs w:val="22"/>
      <w:lang w:eastAsia="en-US"/>
    </w:rPr>
  </w:style>
  <w:style w:type="paragraph" w:styleId="NormalWeb">
    <w:name w:val="Normal (Web)"/>
    <w:basedOn w:val="Normal"/>
    <w:uiPriority w:val="99"/>
    <w:unhideWhenUsed w:val="1"/>
    <w:qFormat w:val="1"/>
    <w:rsid w:val="003C015D"/>
    <w:pPr>
      <w:spacing w:after="100" w:afterAutospacing="1" w:before="100" w:beforeAutospacing="1"/>
    </w:pPr>
    <w:rPr>
      <w:lang w:eastAsia="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character" w:styleId="Mencinsinresolver">
    <w:name w:val="Unresolved Mention"/>
    <w:basedOn w:val="Fuentedeprrafopredeter"/>
    <w:uiPriority w:val="99"/>
    <w:semiHidden w:val="1"/>
    <w:unhideWhenUsed w:val="1"/>
    <w:rsid w:val="009408E0"/>
    <w:rPr>
      <w:color w:val="605e5c"/>
      <w:shd w:color="auto" w:fill="e1dfdd" w:val="clear"/>
    </w:rPr>
  </w:style>
  <w:style w:type="table" w:styleId="a" w:customStyle="1">
    <w:basedOn w:val="TableNormal"/>
    <w:tblPr>
      <w:tblStyleRowBandSize w:val="1"/>
      <w:tblStyleColBandSize w:val="1"/>
      <w:tblCellMar>
        <w:top w:w="0.0" w:type="dxa"/>
        <w:left w:w="10.0" w:type="dxa"/>
        <w:bottom w:w="0.0" w:type="dxa"/>
        <w:right w:w="10.0" w:type="dxa"/>
      </w:tblCellMar>
    </w:tblPr>
  </w:style>
  <w:style w:type="table" w:styleId="a0" w:customStyle="1">
    <w:basedOn w:val="TableNormal"/>
    <w:tblPr>
      <w:tblStyleRowBandSize w:val="1"/>
      <w:tblStyleColBandSize w:val="1"/>
      <w:tblCellMar>
        <w:top w:w="0.0" w:type="dxa"/>
        <w:left w:w="10.0" w:type="dxa"/>
        <w:bottom w:w="0.0" w:type="dxa"/>
        <w:right w:w="10.0" w:type="dxa"/>
      </w:tblCellMar>
    </w:tblPr>
  </w:style>
  <w:style w:type="table" w:styleId="a1" w:customStyle="1">
    <w:basedOn w:val="TableNormal"/>
    <w:tblPr>
      <w:tblStyleRowBandSize w:val="1"/>
      <w:tblStyleColBandSize w:val="1"/>
      <w:tblCellMar>
        <w:top w:w="0.0" w:type="dxa"/>
        <w:left w:w="10.0" w:type="dxa"/>
        <w:bottom w:w="0.0" w:type="dxa"/>
        <w:right w:w="10.0" w:type="dxa"/>
      </w:tblCellMar>
    </w:tblPr>
  </w:style>
  <w:style w:type="table" w:styleId="a2" w:customStyle="1">
    <w:basedOn w:val="TableNormal"/>
    <w:tblPr>
      <w:tblStyleRowBandSize w:val="1"/>
      <w:tblStyleColBandSize w:val="1"/>
      <w:tblCellMar>
        <w:top w:w="0.0" w:type="dxa"/>
        <w:left w:w="10.0" w:type="dxa"/>
        <w:bottom w:w="0.0" w:type="dxa"/>
        <w:right w:w="10.0" w:type="dxa"/>
      </w:tblCellMar>
    </w:tblPr>
  </w:style>
  <w:style w:type="table" w:styleId="a3" w:customStyle="1">
    <w:basedOn w:val="TableNormal"/>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folders/1at2uDkmISVRazCHgTjvqZZcgwFjHStBo?usp=drive_link" TargetMode="External"/><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image" Target="media/image2.png"/><Relationship Id="rId2" Type="http://schemas.openxmlformats.org/officeDocument/2006/relationships/image" Target="media/image1.png"/><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wyYFUqAmFn7xwUMMcVTAYOyLrw==">CgMxLjA4AHIhMXo2UEF0dzBFSDg4QzdEVlJTbXk1a2pjZ2RCS1BnNGVa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2025-11-21T02:41:00Z</dcterms:created>
  <dc:creator>LEYDHER</dc:creator>
</cp:coreProperties>
</file>